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DA4C9A" w:rsidRPr="005F682E" w:rsidRDefault="00B81145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t>F520 Alu Cut</w:t>
      </w: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B81145" w:rsidRPr="006317FE" w:rsidRDefault="00B81145" w:rsidP="00B811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i/>
          <w:sz w:val="28"/>
          <w:szCs w:val="28"/>
          <w:lang w:val="en-GB" w:bidi="en-GB"/>
        </w:rPr>
        <w:t>Cutting oil for aluminium</w:t>
      </w: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DD3A1F" w:rsidRPr="00AD3EC5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Cutting oil suitable for any type of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ALUMINIUM 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and yellow alloys with a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lubricating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effect; it reduces friction with parts; improves cutting parameters; improves working finish; it is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cooling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; it improves the cutting edge of tools, increasing their durability; the product does not drip.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Available as spray and liquid.</w:t>
      </w:r>
    </w:p>
    <w:p w:rsidR="00CC5905" w:rsidRPr="00AD3EC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D3A1F" w:rsidRPr="00AD3EC5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APPLICATION AREAS:</w:t>
      </w: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mechanical workshops in general, for all drilling, turning and cutting operations of all types of </w:t>
      </w: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ALUMINIUM </w:t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and yellow alloys.  </w:t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</w:p>
    <w:p w:rsidR="00DD3A1F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Spray USE:</w:t>
      </w: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on the parts to be worked or on the tool.</w:t>
      </w:r>
    </w:p>
    <w:p w:rsidR="00CC5905" w:rsidRPr="00AD3EC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D3A1F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Spray FEATURES</w:t>
      </w:r>
    </w:p>
    <w:p w:rsidR="00CC5905" w:rsidRPr="00AD3EC5" w:rsidRDefault="00D60D72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brown liquid</w:t>
      </w:r>
    </w:p>
    <w:p w:rsidR="00CC5905" w:rsidRPr="00AD3EC5" w:rsidRDefault="00CC5905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Odour: none</w:t>
      </w:r>
    </w:p>
    <w:p w:rsidR="00CC5905" w:rsidRPr="00AD3EC5" w:rsidRDefault="00CC5905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0.90 gr/ml</w:t>
      </w:r>
    </w:p>
    <w:p w:rsidR="00CC5905" w:rsidRPr="00AD3EC5" w:rsidRDefault="00CC5905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Water solubility: insoluble</w:t>
      </w:r>
    </w:p>
    <w:p w:rsidR="00CC5905" w:rsidRPr="00AD3EC5" w:rsidRDefault="00CC5905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Lipid solubility: soluble</w:t>
      </w:r>
    </w:p>
    <w:p w:rsidR="00DD3A1F" w:rsidRDefault="00F32BEE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Heavy metals: not present</w:t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</w:p>
    <w:p w:rsidR="00DD3A1F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Liquid USE: </w:t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without diluting, on the parts to be worked or on the tool, using a brush, atomiser, spraying systems or minimal lubrication systems.</w:t>
      </w:r>
    </w:p>
    <w:p w:rsidR="00DD3A1F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D3A1F" w:rsidRPr="00DD3A1F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Liquid FEATURES</w:t>
      </w:r>
    </w:p>
    <w:p w:rsidR="002E202A" w:rsidRPr="00FA52D8" w:rsidRDefault="002E202A" w:rsidP="002E202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brown liquid</w:t>
      </w:r>
    </w:p>
    <w:p w:rsidR="002E202A" w:rsidRPr="00FA52D8" w:rsidRDefault="002E202A" w:rsidP="002E202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A52D8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0.90 gr/ml</w:t>
      </w:r>
    </w:p>
    <w:sectPr w:rsidR="002E202A" w:rsidRPr="00FA52D8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C0A" w:rsidRDefault="00872C0A" w:rsidP="00317A86">
      <w:pPr>
        <w:spacing w:after="0" w:line="240" w:lineRule="auto"/>
      </w:pPr>
      <w:r>
        <w:separator/>
      </w:r>
    </w:p>
  </w:endnote>
  <w:endnote w:type="continuationSeparator" w:id="0">
    <w:p w:rsidR="00872C0A" w:rsidRDefault="00872C0A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b/>
        <w:sz w:val="18"/>
        <w:szCs w:val="18"/>
        <w:lang w:val="en-GB" w:bidi="en-GB"/>
      </w:rPr>
      <w:t xml:space="preserve">CENTRO DISTRIBUZIONE UTENSILI S.C.P.A. </w:t>
    </w:r>
  </w:p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sz w:val="18"/>
        <w:szCs w:val="18"/>
        <w:lang w:val="en-GB" w:bidi="en-GB"/>
      </w:rPr>
      <w:t>Via delle Gerole, 19 – 20867 Caponago (MB) – Italy</w:t>
    </w:r>
  </w:p>
  <w:p w:rsidR="006A4CD3" w:rsidRPr="006A4CD3" w:rsidRDefault="006A4CD3" w:rsidP="006A4CD3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C0A" w:rsidRDefault="00872C0A" w:rsidP="00317A86">
      <w:pPr>
        <w:spacing w:after="0" w:line="240" w:lineRule="auto"/>
      </w:pPr>
      <w:r>
        <w:separator/>
      </w:r>
    </w:p>
  </w:footnote>
  <w:footnote w:type="continuationSeparator" w:id="0">
    <w:p w:rsidR="00872C0A" w:rsidRDefault="00872C0A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500AB"/>
    <w:multiLevelType w:val="hybridMultilevel"/>
    <w:tmpl w:val="9B860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70DBF"/>
    <w:multiLevelType w:val="hybridMultilevel"/>
    <w:tmpl w:val="21728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A0C66"/>
    <w:rsid w:val="000E42D0"/>
    <w:rsid w:val="001348EF"/>
    <w:rsid w:val="00151F0F"/>
    <w:rsid w:val="00156960"/>
    <w:rsid w:val="00166169"/>
    <w:rsid w:val="001C3EA7"/>
    <w:rsid w:val="001F6CEC"/>
    <w:rsid w:val="00267B0B"/>
    <w:rsid w:val="00283608"/>
    <w:rsid w:val="00297A54"/>
    <w:rsid w:val="002C4939"/>
    <w:rsid w:val="002D2C63"/>
    <w:rsid w:val="002E202A"/>
    <w:rsid w:val="002F474E"/>
    <w:rsid w:val="00317A86"/>
    <w:rsid w:val="003251D4"/>
    <w:rsid w:val="00351055"/>
    <w:rsid w:val="003D6C79"/>
    <w:rsid w:val="003E01C8"/>
    <w:rsid w:val="004272B7"/>
    <w:rsid w:val="004301D8"/>
    <w:rsid w:val="00432240"/>
    <w:rsid w:val="00453B08"/>
    <w:rsid w:val="00476A1D"/>
    <w:rsid w:val="0048187A"/>
    <w:rsid w:val="004C1498"/>
    <w:rsid w:val="004E1386"/>
    <w:rsid w:val="004E64EC"/>
    <w:rsid w:val="00522C97"/>
    <w:rsid w:val="005400A2"/>
    <w:rsid w:val="00545D89"/>
    <w:rsid w:val="00590CFC"/>
    <w:rsid w:val="005A14BD"/>
    <w:rsid w:val="005C5784"/>
    <w:rsid w:val="005D3F5F"/>
    <w:rsid w:val="005D4086"/>
    <w:rsid w:val="005E274A"/>
    <w:rsid w:val="005F682E"/>
    <w:rsid w:val="006317FE"/>
    <w:rsid w:val="00643B4C"/>
    <w:rsid w:val="006515D6"/>
    <w:rsid w:val="0066255E"/>
    <w:rsid w:val="00666CFB"/>
    <w:rsid w:val="006715CA"/>
    <w:rsid w:val="006731B8"/>
    <w:rsid w:val="006800ED"/>
    <w:rsid w:val="006A4CD3"/>
    <w:rsid w:val="006C72C3"/>
    <w:rsid w:val="006E6E72"/>
    <w:rsid w:val="00724800"/>
    <w:rsid w:val="00742C7A"/>
    <w:rsid w:val="00753D56"/>
    <w:rsid w:val="007861C4"/>
    <w:rsid w:val="00787964"/>
    <w:rsid w:val="007B1129"/>
    <w:rsid w:val="007F0B0C"/>
    <w:rsid w:val="00801708"/>
    <w:rsid w:val="00827522"/>
    <w:rsid w:val="00846299"/>
    <w:rsid w:val="00857C04"/>
    <w:rsid w:val="00872C0A"/>
    <w:rsid w:val="00877AE4"/>
    <w:rsid w:val="00882291"/>
    <w:rsid w:val="00883B17"/>
    <w:rsid w:val="009472B7"/>
    <w:rsid w:val="00993DA2"/>
    <w:rsid w:val="00997A75"/>
    <w:rsid w:val="009E6CE5"/>
    <w:rsid w:val="009F2FBE"/>
    <w:rsid w:val="00A347C2"/>
    <w:rsid w:val="00A760AD"/>
    <w:rsid w:val="00A776CC"/>
    <w:rsid w:val="00A8373B"/>
    <w:rsid w:val="00A85B30"/>
    <w:rsid w:val="00A86C3C"/>
    <w:rsid w:val="00A97DC8"/>
    <w:rsid w:val="00AD3EC5"/>
    <w:rsid w:val="00B40505"/>
    <w:rsid w:val="00B61CFD"/>
    <w:rsid w:val="00B81145"/>
    <w:rsid w:val="00BB1AD4"/>
    <w:rsid w:val="00BB6C4E"/>
    <w:rsid w:val="00BD68ED"/>
    <w:rsid w:val="00BE1DD2"/>
    <w:rsid w:val="00C151A7"/>
    <w:rsid w:val="00C36042"/>
    <w:rsid w:val="00C672D0"/>
    <w:rsid w:val="00C80314"/>
    <w:rsid w:val="00CB5549"/>
    <w:rsid w:val="00CC5905"/>
    <w:rsid w:val="00CD1123"/>
    <w:rsid w:val="00CD286D"/>
    <w:rsid w:val="00CE52DE"/>
    <w:rsid w:val="00D065F0"/>
    <w:rsid w:val="00D5775A"/>
    <w:rsid w:val="00D60D72"/>
    <w:rsid w:val="00DA4C9A"/>
    <w:rsid w:val="00DA699C"/>
    <w:rsid w:val="00DD3677"/>
    <w:rsid w:val="00DD3A1F"/>
    <w:rsid w:val="00E6395F"/>
    <w:rsid w:val="00E8207B"/>
    <w:rsid w:val="00E8230F"/>
    <w:rsid w:val="00E9233A"/>
    <w:rsid w:val="00EC5B4B"/>
    <w:rsid w:val="00EE3907"/>
    <w:rsid w:val="00F05702"/>
    <w:rsid w:val="00F05F4F"/>
    <w:rsid w:val="00F160AB"/>
    <w:rsid w:val="00F32BEE"/>
    <w:rsid w:val="00F43763"/>
    <w:rsid w:val="00F57218"/>
    <w:rsid w:val="00F677EF"/>
    <w:rsid w:val="00F77A66"/>
    <w:rsid w:val="00FA4B5C"/>
    <w:rsid w:val="00FD7133"/>
    <w:rsid w:val="00FE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AD3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AD3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19054-CE13-417E-9055-E90EB88B1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4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Owner</cp:lastModifiedBy>
  <cp:revision>2</cp:revision>
  <cp:lastPrinted>2017-03-01T16:53:00Z</cp:lastPrinted>
  <dcterms:created xsi:type="dcterms:W3CDTF">2017-05-29T15:53:00Z</dcterms:created>
  <dcterms:modified xsi:type="dcterms:W3CDTF">2017-05-29T15:53:00Z</dcterms:modified>
</cp:coreProperties>
</file>